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CD2" w:rsidRPr="005C18B6" w:rsidRDefault="00855CD2" w:rsidP="00313F92">
      <w:pPr>
        <w:tabs>
          <w:tab w:val="left" w:pos="5565"/>
        </w:tabs>
        <w:rPr>
          <w:rFonts w:ascii="Calibri" w:hAnsi="Calibri" w:cs="Calibri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55CD2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55CD2" w:rsidRPr="00A45B81" w:rsidRDefault="00855CD2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55CD2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55CD2" w:rsidRPr="00773A69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0" w:name="w2t8898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579290627" w:edGrp="everyone"/>
            <w:r>
              <w:rPr>
                <w:rFonts w:ascii="Calibri" w:hAnsi="Calibri" w:cs="Calibri"/>
                <w:szCs w:val="26"/>
              </w:rPr>
              <w:t>TCLD_EGS4_FCOPT</w:t>
            </w:r>
            <w:permEnd w:id="579290627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5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8898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6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333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62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130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9443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0"/>
      <w:tr w:rsidR="00855CD2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pStyle w:val="TFSWorkitem3"/>
              <w:keepLines/>
            </w:pPr>
            <w:r>
              <w:t>Feature 8898 - Configurazione part time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55CD2" w:rsidRPr="0018760B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16:59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403865748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687179545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55CD2" w:rsidRPr="00324ECD" w:rsidRDefault="00855CD2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403865748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2069191438" w:edGrp="everyone"/>
            <w:r>
              <w:rPr>
                <w:rFonts w:ascii="Calibri" w:hAnsi="Calibri" w:cs="Calibri"/>
                <w:b/>
                <w:sz w:val="26"/>
                <w:szCs w:val="26"/>
              </w:rPr>
              <w:t>Configurazione part time</w:t>
            </w:r>
            <w:permEnd w:id="206919143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55CD2" w:rsidRDefault="00855CD2" w:rsidP="00855CD2">
            <w:pPr>
              <w:pStyle w:val="NormaleWeb"/>
            </w:pPr>
            <w:permStart w:id="977095756" w:edGrp="everyone"/>
            <w:r w:rsidRPr="00855CD2">
              <w:rPr>
                <w:rFonts w:ascii="Georgia" w:hAnsi="Georgia"/>
                <w:color w:val="000000"/>
                <w:sz w:val="16"/>
                <w:szCs w:val="16"/>
                <w:lang w:val="it-IT"/>
              </w:rPr>
              <w:t>La feature consente all’operatore di configurare il sistema per rendere flessibile la gestione del part time</w:t>
            </w:r>
          </w:p>
          <w:p w:rsidR="00855CD2" w:rsidRDefault="00855CD2" w:rsidP="00855CD2">
            <w:pPr>
              <w:pStyle w:val="NormaleWeb"/>
            </w:pPr>
            <w:r>
              <w:rPr>
                <w:rFonts w:ascii="Georgia" w:hAnsi="Georgi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9783425" cy="9515475"/>
                  <wp:effectExtent l="0" t="0" r="9525" b="9525"/>
                  <wp:docPr id="67" name="Immagine 67" descr="http://tfsprod.mef.gov.it/tfs/Cloudify-NoiPA/WorkItemTracking/v1.0/AttachFileHandler.ashx?FileNameGuid=830748e3-0b7b-4a69-b6da-f62ad8174742&amp;FileName=Cloudify%20NoiPA_%20Gestione%20part%20time_v0.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tfsprod.mef.gov.it/tfs/Cloudify-NoiPA/WorkItemTracking/v1.0/AttachFileHandler.ashx?FileNameGuid=830748e3-0b7b-4a69-b6da-f62ad8174742&amp;FileName=Cloudify%20NoiPA_%20Gestione%20part%20time_v0.6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3425" cy="951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5CD2" w:rsidRDefault="00855CD2" w:rsidP="00855CD2">
            <w:pPr>
              <w:pStyle w:val="NormaleWeb"/>
            </w:pPr>
          </w:p>
          <w:p w:rsidR="00855CD2" w:rsidRDefault="00855CD2" w:rsidP="00855CD2">
            <w:pPr>
              <w:pStyle w:val="NormaleWeb"/>
            </w:pPr>
            <w:r>
              <w:rPr>
                <w:rFonts w:ascii="Georgia" w:hAnsi="Georgia"/>
                <w:color w:val="000000"/>
                <w:sz w:val="16"/>
                <w:szCs w:val="16"/>
              </w:rPr>
              <w:br/>
              <w:t> </w:t>
            </w:r>
          </w:p>
          <w:p w:rsidR="00855CD2" w:rsidRDefault="00855CD2" w:rsidP="00855CD2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977095756"/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A64A6F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55CD2" w:rsidRPr="00AD37E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9363; 9364; 9366; 9369; 9370; 9371; 9372; 9373; 9394; 9395; 9396; 9397; 9398; 9399; 9400; 9401; 9402; 9403; 9404; 9405; 9406; 9407; 9408; 9409; 9410; 9411; 9412; 9413; 9414; 9415; 60787; 60788; 60789; 60790; 60791; 60792; 60793; 60794; 60795; 60796; 60797; 60798; 60799; 60800; 60801; 60802; 60803; 60804; 60805; 60806; 60807; 60808; 60809; 60810; 60811; 60812; 60813; 60814; 60815; 60816; 60817; 60818; 60819; 60820; 60821; 60822; 60823; 60824; 60887; 60888; 60889; 60890; 60891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55CD2" w:rsidRPr="00426C9B" w:rsidRDefault="00855CD2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  <w:permStart w:id="1509718816" w:edGrp="everyone"/>
      <w:permEnd w:id="1509718816"/>
    </w:p>
    <w:p w:rsidR="00855CD2" w:rsidRPr="005C18B6" w:rsidRDefault="00855CD2" w:rsidP="00313F92">
      <w:pPr>
        <w:tabs>
          <w:tab w:val="left" w:pos="5565"/>
        </w:tabs>
        <w:rPr>
          <w:rFonts w:ascii="Calibri" w:hAnsi="Calibri" w:cs="Calibri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55CD2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55CD2" w:rsidRPr="00A45B81" w:rsidRDefault="00855CD2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55CD2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55CD2" w:rsidRPr="00773A69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1" w:name="w2t8899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62736174" w:edGrp="everyone"/>
            <w:r>
              <w:rPr>
                <w:rFonts w:ascii="Calibri" w:hAnsi="Calibri" w:cs="Calibri"/>
                <w:szCs w:val="26"/>
              </w:rPr>
              <w:t>TCLD_EGS4_FGRPT</w:t>
            </w:r>
            <w:permEnd w:id="6273617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8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8899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9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228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52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99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8897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1"/>
      <w:tr w:rsidR="00855CD2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pStyle w:val="TFSWorkitem3"/>
              <w:keepLines/>
            </w:pPr>
            <w:r>
              <w:t>Feature 8899 - Gestione richiesta part time/variazione/full time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55CD2" w:rsidRPr="0018760B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16:59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780015354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1581254985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55CD2" w:rsidRPr="00324ECD" w:rsidRDefault="00855CD2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780015354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441342068" w:edGrp="everyone"/>
            <w:r>
              <w:rPr>
                <w:rFonts w:ascii="Calibri" w:hAnsi="Calibri" w:cs="Calibri"/>
                <w:b/>
                <w:sz w:val="26"/>
                <w:szCs w:val="26"/>
              </w:rPr>
              <w:t>Gestione richiesta part time/variazione/full time</w:t>
            </w:r>
            <w:permEnd w:id="44134206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55CD2" w:rsidRDefault="00855CD2" w:rsidP="00855CD2">
            <w:pPr>
              <w:pStyle w:val="NormaleWeb"/>
            </w:pPr>
            <w:permStart w:id="379737977" w:edGrp="everyone"/>
            <w:r>
              <w:rPr>
                <w:rFonts w:ascii="Georgia" w:hAnsi="Georgia"/>
                <w:color w:val="000000"/>
                <w:sz w:val="16"/>
                <w:szCs w:val="16"/>
              </w:rPr>
              <w:t>La feature consente all’operatore di gestire una richiesta d collocamento in part time, la richiesta di variazione del part time e la richiesta del ripristino full time</w:t>
            </w:r>
          </w:p>
          <w:p w:rsidR="00855CD2" w:rsidRDefault="00855CD2" w:rsidP="00855CD2">
            <w:pPr>
              <w:pStyle w:val="NormaleWeb"/>
            </w:pPr>
          </w:p>
          <w:p w:rsidR="00855CD2" w:rsidRDefault="00855CD2" w:rsidP="00855CD2">
            <w:pPr>
              <w:pStyle w:val="NormaleWeb"/>
            </w:pPr>
            <w:r>
              <w:rPr>
                <w:rFonts w:ascii="Georgia" w:hAnsi="Georgi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25774650" cy="20183475"/>
                  <wp:effectExtent l="0" t="0" r="0" b="9525"/>
                  <wp:docPr id="68" name="Immagine 68" descr="http://tfsprod.mef.gov.it/tfs/Cloudify-NoiPA/WorkItemTracking/v1.0/AttachFileHandler.ashx?FileNameGuid=4598456f-3345-4e77-b2e8-90e317ee8cb9&amp;FileName=Cloudify%20NoiPA_%20Gestione%20part%20time_v0.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tfsprod.mef.gov.it/tfs/Cloudify-NoiPA/WorkItemTracking/v1.0/AttachFileHandler.ashx?FileNameGuid=4598456f-3345-4e77-b2e8-90e317ee8cb9&amp;FileName=Cloudify%20NoiPA_%20Gestione%20part%20time_v0.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74650" cy="2018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5CD2" w:rsidRDefault="00855CD2" w:rsidP="00855CD2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379737977"/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A64A6F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55CD2" w:rsidRPr="00AD37E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9478; 9479; 9480; 9481; 9482; 9483; 9484; 9485; 9486; 9487; 9488; 9489; 9490; 9492; 9494; 9496; 9497; 9498; 9499; 9501; 9502; 9504; 9505; 9506; 9507; 9510; 9511; 9512; 9513; 9514; 9515; 9516; 9517; 9518; 9519; 9520; 9521; 9522; 9523; 9524; 9525; 9526; 9527; 9528; 9529; 9530; 21222; 60840; 60841; 60842; 60843; 60854; 60855; 60856; 60857; 60858; 60859; 60860; 60861; 60862; 60863; 60864; 60865; 60866; 60867; 60868; 60869; 60870; 60871; 60872; 60873; 60874; 60875; 60876; 60892; 60893; 60894; 60895; 60896; 60897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55CD2" w:rsidRPr="00426C9B" w:rsidRDefault="00855CD2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  <w:permStart w:id="422344412" w:edGrp="everyone"/>
      <w:permEnd w:id="422344412"/>
    </w:p>
    <w:p w:rsidR="00855CD2" w:rsidRPr="005C18B6" w:rsidRDefault="00855CD2" w:rsidP="00313F92">
      <w:pPr>
        <w:tabs>
          <w:tab w:val="left" w:pos="5565"/>
        </w:tabs>
        <w:rPr>
          <w:rFonts w:ascii="Calibri" w:hAnsi="Calibri" w:cs="Calibri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55CD2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55CD2" w:rsidRPr="00A45B81" w:rsidRDefault="00855CD2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55CD2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55CD2" w:rsidRPr="00773A69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2" w:name="w2t8900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1930129231" w:edGrp="everyone"/>
            <w:r>
              <w:rPr>
                <w:rFonts w:ascii="Calibri" w:hAnsi="Calibri" w:cs="Calibri"/>
                <w:szCs w:val="26"/>
              </w:rPr>
              <w:t>TCLD_EGS4_FIARP</w:t>
            </w:r>
            <w:permEnd w:id="1930129231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1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8900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2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110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46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107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8897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2"/>
      <w:tr w:rsidR="00855CD2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pStyle w:val="TFSWorkitem3"/>
              <w:keepLines/>
            </w:pPr>
            <w:r>
              <w:t>Feature 8900 - Iter approvativo richieste part time/variazione/full time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55CD2" w:rsidRPr="0018760B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16:59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145781793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242917635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55CD2" w:rsidRPr="00324ECD" w:rsidRDefault="00855CD2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145781793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669135448" w:edGrp="everyone"/>
            <w:r>
              <w:rPr>
                <w:rFonts w:ascii="Calibri" w:hAnsi="Calibri" w:cs="Calibri"/>
                <w:b/>
                <w:sz w:val="26"/>
                <w:szCs w:val="26"/>
              </w:rPr>
              <w:t>Iter approvativo richieste part time/variazione/full time</w:t>
            </w:r>
            <w:permEnd w:id="669135448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55CD2" w:rsidRDefault="00855CD2" w:rsidP="00855CD2">
            <w:pPr>
              <w:pStyle w:val="NormaleWeb"/>
            </w:pPr>
            <w:permStart w:id="1877890122" w:edGrp="everyone"/>
            <w:r>
              <w:rPr>
                <w:rFonts w:ascii="Georgia" w:hAnsi="Georgia"/>
                <w:color w:val="000000"/>
                <w:sz w:val="16"/>
                <w:szCs w:val="16"/>
              </w:rPr>
              <w:t>La feature consente al sistema di gestire l’iter approvativo di una richiesta d collocamento in part time, di una richiesta di variazione del part time e di una richiesta del ripristino full time</w:t>
            </w:r>
          </w:p>
          <w:p w:rsidR="00855CD2" w:rsidRDefault="00855CD2" w:rsidP="00855CD2">
            <w:pPr>
              <w:pStyle w:val="NormaleWeb"/>
            </w:pPr>
          </w:p>
          <w:p w:rsidR="00855CD2" w:rsidRDefault="00855CD2" w:rsidP="00855CD2">
            <w:pPr>
              <w:pStyle w:val="NormaleWeb"/>
            </w:pPr>
            <w:r>
              <w:rPr>
                <w:rFonts w:ascii="Georgia" w:hAnsi="Georgi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8439150" cy="7181850"/>
                  <wp:effectExtent l="0" t="0" r="0" b="0"/>
                  <wp:docPr id="69" name="Immagine 69" descr="http://tfsprod.mef.gov.it/tfs/Cloudify-NoiPA/WorkItemTracking/v1.0/AttachFileHandler.ashx?FileNameGuid=234239f4-61b0-468b-946b-da766effface&amp;FileName=Cloudify%20NoiPA_%20Gestione%20part%20time_v0.6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tfsprod.mef.gov.it/tfs/Cloudify-NoiPA/WorkItemTracking/v1.0/AttachFileHandler.ashx?FileNameGuid=234239f4-61b0-468b-946b-da766effface&amp;FileName=Cloudify%20NoiPA_%20Gestione%20part%20time_v0.6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0" cy="718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5CD2" w:rsidRDefault="00855CD2" w:rsidP="00855CD2">
            <w:pPr>
              <w:pStyle w:val="NormaleWeb"/>
            </w:pPr>
            <w: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1877890122"/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A64A6F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55CD2" w:rsidRPr="00AD37E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9655; 9656; 60831; 60832; 60833; 60834; 60835; 60836; 60837; 60838; 60877; 60878; 60879; 60880; 60881; 60882; 60883; 60884; 69355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55CD2" w:rsidRPr="00426C9B" w:rsidRDefault="00855CD2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  <w:permStart w:id="1810845613" w:edGrp="everyone"/>
      <w:permEnd w:id="1810845613"/>
    </w:p>
    <w:p w:rsidR="00855CD2" w:rsidRPr="005C18B6" w:rsidRDefault="00855CD2" w:rsidP="00313F92">
      <w:pPr>
        <w:tabs>
          <w:tab w:val="left" w:pos="5565"/>
        </w:tabs>
        <w:rPr>
          <w:rFonts w:ascii="Calibri" w:hAnsi="Calibri" w:cs="Calibri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tbl>
      <w:tblPr>
        <w:tblStyle w:val="Grigliatabella"/>
        <w:tblW w:w="10765" w:type="dxa"/>
        <w:jc w:val="center"/>
        <w:tblBorders>
          <w:insideH w:val="single" w:sz="4" w:space="0" w:color="E7E6E6" w:themeColor="background2"/>
          <w:insideV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"/>
        <w:gridCol w:w="693"/>
        <w:gridCol w:w="216"/>
        <w:gridCol w:w="161"/>
        <w:gridCol w:w="143"/>
        <w:gridCol w:w="6"/>
        <w:gridCol w:w="93"/>
        <w:gridCol w:w="479"/>
        <w:gridCol w:w="1066"/>
        <w:gridCol w:w="163"/>
        <w:gridCol w:w="161"/>
        <w:gridCol w:w="68"/>
        <w:gridCol w:w="172"/>
        <w:gridCol w:w="241"/>
        <w:gridCol w:w="84"/>
        <w:gridCol w:w="1022"/>
        <w:gridCol w:w="83"/>
        <w:gridCol w:w="321"/>
        <w:gridCol w:w="264"/>
        <w:gridCol w:w="250"/>
        <w:gridCol w:w="313"/>
        <w:gridCol w:w="347"/>
        <w:gridCol w:w="174"/>
        <w:gridCol w:w="45"/>
        <w:gridCol w:w="6"/>
        <w:gridCol w:w="384"/>
        <w:gridCol w:w="6"/>
        <w:gridCol w:w="111"/>
        <w:gridCol w:w="95"/>
        <w:gridCol w:w="103"/>
        <w:gridCol w:w="26"/>
        <w:gridCol w:w="70"/>
        <w:gridCol w:w="469"/>
        <w:gridCol w:w="345"/>
        <w:gridCol w:w="21"/>
        <w:gridCol w:w="59"/>
        <w:gridCol w:w="310"/>
        <w:gridCol w:w="16"/>
        <w:gridCol w:w="396"/>
        <w:gridCol w:w="34"/>
        <w:gridCol w:w="21"/>
        <w:gridCol w:w="836"/>
        <w:gridCol w:w="392"/>
        <w:gridCol w:w="383"/>
        <w:gridCol w:w="12"/>
        <w:gridCol w:w="58"/>
      </w:tblGrid>
      <w:tr w:rsidR="00855CD2" w:rsidRPr="00497C57" w:rsidTr="00554F43">
        <w:trPr>
          <w:trHeight w:hRule="exact" w:val="227"/>
          <w:jc w:val="center"/>
        </w:trPr>
        <w:tc>
          <w:tcPr>
            <w:tcW w:w="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color w:val="FF7B00"/>
              </w:rPr>
            </w:pPr>
          </w:p>
        </w:tc>
        <w:tc>
          <w:tcPr>
            <w:tcW w:w="34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FFFFFF" w:themeFill="background1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Web ID</w:t>
            </w:r>
          </w:p>
        </w:tc>
        <w:tc>
          <w:tcPr>
            <w:tcW w:w="83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Rev</w:t>
            </w:r>
          </w:p>
        </w:tc>
        <w:tc>
          <w:tcPr>
            <w:tcW w:w="776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Info</w:t>
            </w:r>
          </w:p>
        </w:tc>
        <w:tc>
          <w:tcPr>
            <w:tcW w:w="964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55CD2" w:rsidRPr="00A45B81" w:rsidRDefault="00855CD2" w:rsidP="00CF18D8">
            <w:pPr>
              <w:keepNext/>
              <w:keepLines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StatusClassif</w:t>
            </w:r>
          </w:p>
        </w:tc>
        <w:tc>
          <w:tcPr>
            <w:tcW w:w="777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Link</w:t>
            </w:r>
          </w:p>
        </w:tc>
        <w:tc>
          <w:tcPr>
            <w:tcW w:w="83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Commit</w:t>
            </w:r>
          </w:p>
        </w:tc>
        <w:tc>
          <w:tcPr>
            <w:tcW w:w="787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tcMar>
              <w:bottom w:w="0" w:type="dxa"/>
            </w:tcMar>
            <w:vAlign w:val="bottom"/>
          </w:tcPr>
          <w:p w:rsidR="00855CD2" w:rsidRPr="00A45B81" w:rsidRDefault="00855CD2" w:rsidP="00CF18D8">
            <w:pPr>
              <w:keepNext/>
              <w:keepLines/>
              <w:jc w:val="center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A45B81">
              <w:rPr>
                <w:i/>
                <w:color w:val="808080" w:themeColor="background1" w:themeShade="80"/>
                <w:sz w:val="18"/>
                <w:szCs w:val="18"/>
              </w:rPr>
              <w:t>Parent ID</w:t>
            </w:r>
          </w:p>
        </w:tc>
        <w:tc>
          <w:tcPr>
            <w:tcW w:w="58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tcMar>
              <w:left w:w="0" w:type="dxa"/>
              <w:bottom w:w="0" w:type="dxa"/>
              <w:right w:w="0" w:type="dxa"/>
            </w:tcMar>
          </w:tcPr>
          <w:p w:rsidR="00855CD2" w:rsidRPr="00497C57" w:rsidRDefault="00855CD2" w:rsidP="00CF18D8">
            <w:pPr>
              <w:keepNext/>
              <w:keepLines/>
              <w:rPr>
                <w:rFonts w:ascii="Calibri" w:hAnsi="Calibri" w:cs="Calibri"/>
                <w:szCs w:val="20"/>
              </w:rPr>
            </w:pPr>
          </w:p>
        </w:tc>
      </w:tr>
      <w:tr w:rsidR="00855CD2" w:rsidRPr="00497C57" w:rsidTr="00554F43">
        <w:trPr>
          <w:trHeight w:hRule="exact" w:val="397"/>
          <w:jc w:val="center"/>
        </w:trPr>
        <w:tc>
          <w:tcPr>
            <w:tcW w:w="4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CC66FF"/>
            <w:vAlign w:val="center"/>
          </w:tcPr>
          <w:p w:rsidR="00855CD2" w:rsidRPr="00773A69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CC66FF"/>
              </w:rPr>
            </w:pPr>
            <w:bookmarkStart w:id="3" w:name="w2t8901" w:colFirst="2" w:colLast="2"/>
            <w:r>
              <w:rPr>
                <w:rFonts w:ascii="Calibri" w:hAnsi="Calibri" w:cs="Calibri"/>
                <w:color w:val="CC66FF"/>
              </w:rPr>
              <w:t>2.0</w:t>
            </w:r>
          </w:p>
        </w:tc>
        <w:tc>
          <w:tcPr>
            <w:tcW w:w="342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FF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6"/>
              </w:rPr>
            </w:pPr>
            <w:permStart w:id="332279514" w:edGrp="everyone"/>
            <w:r>
              <w:rPr>
                <w:rFonts w:ascii="Calibri" w:hAnsi="Calibri" w:cs="Calibri"/>
                <w:szCs w:val="26"/>
              </w:rPr>
              <w:t>TCLD_EGS4_FAPTR</w:t>
            </w:r>
            <w:permEnd w:id="332279514"/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FF"/>
            <w:noWrap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spacing w:line="259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497C57">
              <w:rPr>
                <w:rFonts w:ascii="Calibri" w:hAnsi="Calibri" w:cs="Calibri"/>
                <w:sz w:val="26"/>
                <w:szCs w:val="26"/>
              </w:rPr>
              <w:t>F</w:t>
            </w:r>
            <w:r w:rsidRPr="00497C57">
              <w:rPr>
                <w:rFonts w:ascii="Calibri" w:hAnsi="Calibri" w:cs="Calibri"/>
                <w:spacing w:val="-20"/>
                <w:sz w:val="4"/>
                <w:szCs w:val="2"/>
              </w:rPr>
              <w:t>1</w:t>
            </w:r>
            <w:r w:rsidRPr="00497C57">
              <w:rPr>
                <w:rFonts w:ascii="Calibri" w:hAnsi="Calibri" w:cs="Calibri"/>
                <w:sz w:val="26"/>
                <w:szCs w:val="26"/>
              </w:rPr>
              <w:t>eature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tcMar>
              <w:left w:w="0" w:type="dxa"/>
              <w:right w:w="57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4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8901</w:t>
              </w:r>
            </w:hyperlink>
          </w:p>
        </w:tc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hyperlink r:id="rId15" w:history="1">
              <w:r w:rsidRPr="00855CD2">
                <w:rPr>
                  <w:rStyle w:val="Collegamentoipertestuale"/>
                  <w:rFonts w:ascii="Calibri" w:hAnsi="Calibri" w:cs="Calibri"/>
                  <w:szCs w:val="20"/>
                </w:rPr>
                <w:t>133</w:t>
              </w:r>
            </w:hyperlink>
          </w:p>
        </w:tc>
        <w:tc>
          <w:tcPr>
            <w:tcW w:w="846" w:type="dxa"/>
            <w:gridSpan w:val="9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0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54</w:t>
            </w:r>
          </w:p>
        </w:tc>
        <w:tc>
          <w:tcPr>
            <w:tcW w:w="836" w:type="dxa"/>
            <w:gridSpan w:val="6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  <w:r>
              <w:rPr>
                <w:rFonts w:ascii="Calibri" w:hAnsi="Calibri" w:cs="Calibri"/>
                <w:color w:val="808080" w:themeColor="background1" w:themeShade="80"/>
                <w:szCs w:val="20"/>
              </w:rPr>
              <w:t>88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color w:val="808080" w:themeColor="background1" w:themeShade="8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tcMar>
              <w:bottom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8897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left w:w="0" w:type="dxa"/>
              <w:bottom w:w="0" w:type="dxa"/>
              <w:right w:w="0" w:type="dxa"/>
            </w:tcMar>
            <w:vAlign w:val="center"/>
          </w:tcPr>
          <w:p w:rsidR="00855CD2" w:rsidRPr="00497C57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szCs w:val="20"/>
              </w:rPr>
            </w:pPr>
          </w:p>
        </w:tc>
      </w:tr>
      <w:bookmarkEnd w:id="3"/>
      <w:tr w:rsidR="00855CD2" w:rsidRPr="005C18B6" w:rsidTr="00C276B7">
        <w:tblPrEx>
          <w:tblLook w:val="06A0" w:firstRow="1" w:lastRow="0" w:firstColumn="1" w:lastColumn="0" w:noHBand="1" w:noVBand="1"/>
        </w:tblPrEx>
        <w:trPr>
          <w:trHeight w:hRule="exact" w:val="454"/>
          <w:jc w:val="center"/>
        </w:trPr>
        <w:tc>
          <w:tcPr>
            <w:tcW w:w="47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pStyle w:val="TFSWorkitem3"/>
              <w:keepLines/>
            </w:pPr>
            <w:r>
              <w:t>Feature 8901 - Attivazione part time/ripristino full time</w:t>
            </w:r>
          </w:p>
        </w:tc>
        <w:tc>
          <w:tcPr>
            <w:tcW w:w="121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left w:w="0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EB420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Changed Date</w:t>
            </w:r>
          </w:p>
        </w:tc>
        <w:tc>
          <w:tcPr>
            <w:tcW w:w="1807" w:type="dxa"/>
            <w:gridSpan w:val="5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85" w:type="dxa"/>
              <w:bottom w:w="28" w:type="dxa"/>
            </w:tcMar>
            <w:vAlign w:val="center"/>
          </w:tcPr>
          <w:p w:rsidR="00855CD2" w:rsidRPr="0018760B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Cs w:val="20"/>
              </w:rPr>
              <w:t>20/06/2019 16:59</w:t>
            </w: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4952F2" w:rsidRDefault="00855CD2" w:rsidP="00CF18D8">
            <w:pPr>
              <w:keepNext/>
              <w:keepLines/>
              <w:jc w:val="right"/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</w:pPr>
            <w:r w:rsidRPr="00A3613B">
              <w:rPr>
                <w:rFonts w:cstheme="minorHAnsi"/>
                <w:i/>
                <w:color w:val="808080" w:themeColor="background1" w:themeShade="80"/>
                <w:sz w:val="18"/>
                <w:szCs w:val="18"/>
              </w:rPr>
              <w:t>State</w:t>
            </w:r>
          </w:p>
        </w:tc>
        <w:permStart w:id="1613133016" w:edGrp="everyone" w:displacedByCustomXml="next"/>
        <w:sdt>
          <w:sdtPr>
            <w:rPr>
              <w:rFonts w:ascii="Calibri" w:hAnsi="Calibri" w:cs="Calibri"/>
              <w:color w:val="000000" w:themeColor="text1"/>
              <w:szCs w:val="20"/>
            </w:rPr>
            <w:id w:val="-277182072"/>
            <w:placeholder>
              <w:docPart w:val="DefaultPlaceholder_1081868575"/>
            </w:placeholder>
            <w:dropDownList>
              <w:listItem w:displayText="Close" w:value="Close"/>
              <w:listItem w:displayText="Data Delivered" w:value="Data Delivered"/>
              <w:listItem w:displayText="In progress" w:value="In progress"/>
            </w:dropDownList>
          </w:sdtPr>
          <w:sdtContent>
            <w:tc>
              <w:tcPr>
                <w:tcW w:w="2684" w:type="dxa"/>
                <w:gridSpan w:val="8"/>
                <w:tcBorders>
                  <w:top w:val="single" w:sz="4" w:space="0" w:color="auto"/>
                  <w:left w:val="nil"/>
                  <w:bottom w:val="single" w:sz="4" w:space="0" w:color="E7E6E6" w:themeColor="background2"/>
                  <w:right w:val="nil"/>
                </w:tcBorders>
                <w:noWrap/>
                <w:tcMar>
                  <w:top w:w="28" w:type="dxa"/>
                  <w:left w:w="85" w:type="dxa"/>
                  <w:bottom w:w="28" w:type="dxa"/>
                </w:tcMar>
                <w:vAlign w:val="center"/>
              </w:tcPr>
              <w:p w:rsidR="00855CD2" w:rsidRPr="00324ECD" w:rsidRDefault="00855CD2" w:rsidP="00CF18D8">
                <w:pPr>
                  <w:keepNext/>
                  <w:keepLines/>
                  <w:rPr>
                    <w:rFonts w:ascii="Calibri" w:hAnsi="Calibri" w:cs="Calibri"/>
                    <w:color w:val="000000" w:themeColor="text1"/>
                    <w:szCs w:val="20"/>
                  </w:rPr>
                </w:pPr>
                <w:r>
                  <w:rPr>
                    <w:rFonts w:ascii="Calibri" w:hAnsi="Calibri" w:cs="Calibri"/>
                    <w:color w:val="000000" w:themeColor="text1"/>
                    <w:szCs w:val="20"/>
                  </w:rPr>
                  <w:t>In progress</w:t>
                </w:r>
              </w:p>
            </w:tc>
          </w:sdtContent>
        </w:sdt>
        <w:permEnd w:id="1613133016" w:displacedByCustomXml="prev"/>
        <w:tc>
          <w:tcPr>
            <w:tcW w:w="726" w:type="dxa"/>
            <w:gridSpan w:val="6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95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</w:p>
        </w:tc>
        <w:tc>
          <w:tcPr>
            <w:tcW w:w="1419" w:type="dxa"/>
            <w:gridSpan w:val="9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ind w:left="137"/>
              <w:jc w:val="right"/>
              <w:rPr>
                <w:rFonts w:ascii="Calibri" w:hAnsi="Calibri" w:cs="Calibri"/>
                <w:b/>
                <w:color w:val="000000" w:themeColor="text1"/>
                <w:szCs w:val="20"/>
              </w:rPr>
            </w:pPr>
            <w:r w:rsidRPr="00AE5FDB">
              <w:rPr>
                <w:i/>
                <w:color w:val="808080" w:themeColor="background1" w:themeShade="80"/>
                <w:sz w:val="18"/>
                <w:szCs w:val="20"/>
              </w:rPr>
              <w:t xml:space="preserve">Open Points   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szCs w:val="18"/>
              </w:rPr>
            </w:pPr>
            <w:r w:rsidRPr="004952F2">
              <w:rPr>
                <w:i/>
                <w:color w:val="808080" w:themeColor="background1" w:themeShade="80"/>
                <w:sz w:val="18"/>
                <w:szCs w:val="20"/>
              </w:rPr>
              <w:t>Attachments</w:t>
            </w:r>
            <w:r>
              <w:rPr>
                <w:i/>
                <w:color w:val="808080" w:themeColor="background1" w:themeShade="80"/>
                <w:sz w:val="18"/>
                <w:szCs w:val="20"/>
              </w:rPr>
              <w:t xml:space="preserve"> </w:t>
            </w:r>
            <w:r w:rsidRPr="005C18B6">
              <w:rPr>
                <w:rFonts w:ascii="Calibri" w:hAnsi="Calibri" w:cs="Calibri"/>
                <w:color w:val="000000" w:themeColor="text1"/>
                <w:szCs w:val="20"/>
              </w:rPr>
              <w:t>#</w:t>
            </w:r>
          </w:p>
        </w:tc>
        <w:tc>
          <w:tcPr>
            <w:tcW w:w="395" w:type="dxa"/>
            <w:gridSpan w:val="2"/>
            <w:tcBorders>
              <w:top w:val="single" w:sz="4" w:space="0" w:color="auto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bottom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  <w:r>
              <w:rPr>
                <w:rFonts w:ascii="Calibri" w:hAnsi="Calibri" w:cs="Calibri"/>
                <w:szCs w:val="18"/>
              </w:rPr>
              <w:t>0</w:t>
            </w:r>
          </w:p>
        </w:tc>
        <w:tc>
          <w:tcPr>
            <w:tcW w:w="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454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tcMar>
              <w:top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ermStart w:id="536570720" w:edGrp="everyone"/>
            <w:r>
              <w:rPr>
                <w:rFonts w:ascii="Calibri" w:hAnsi="Calibri" w:cs="Calibri"/>
                <w:b/>
                <w:sz w:val="26"/>
                <w:szCs w:val="26"/>
              </w:rPr>
              <w:t>Attivazione part time/ripristino full time</w:t>
            </w:r>
            <w:permEnd w:id="536570720"/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b/>
                <w:szCs w:val="26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D5543D">
            <w:pPr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  <w:r w:rsidRPr="00A3613B">
              <w:rPr>
                <w:b/>
                <w:i/>
                <w:sz w:val="18"/>
                <w:szCs w:val="18"/>
              </w:rPr>
              <w:t>Description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5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10660" w:type="dxa"/>
            <w:gridSpan w:val="4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85" w:type="dxa"/>
              <w:bottom w:w="170" w:type="dxa"/>
              <w:right w:w="85" w:type="dxa"/>
            </w:tcMar>
            <w:vAlign w:val="center"/>
          </w:tcPr>
          <w:p w:rsidR="00855CD2" w:rsidRDefault="00855CD2" w:rsidP="00855CD2">
            <w:pPr>
              <w:pStyle w:val="NormaleWeb"/>
            </w:pPr>
            <w:permStart w:id="1050810770" w:edGrp="everyone"/>
          </w:p>
          <w:p w:rsidR="00855CD2" w:rsidRDefault="00855CD2" w:rsidP="00855CD2">
            <w:pPr>
              <w:pStyle w:val="NormaleWeb"/>
            </w:pPr>
            <w:r>
              <w:rPr>
                <w:rFonts w:ascii="Georgia" w:hAnsi="Georgia"/>
                <w:color w:val="000000"/>
                <w:sz w:val="16"/>
                <w:szCs w:val="16"/>
              </w:rPr>
              <w:t>La feature consente al sistema di attivare il collocamento in part time e il ripristino del  full time</w:t>
            </w:r>
          </w:p>
          <w:p w:rsidR="00855CD2" w:rsidRDefault="00855CD2" w:rsidP="00855CD2">
            <w:pPr>
              <w:pStyle w:val="NormaleWeb"/>
            </w:pPr>
          </w:p>
          <w:p w:rsidR="00855CD2" w:rsidRDefault="00855CD2" w:rsidP="00855CD2">
            <w:pPr>
              <w:pStyle w:val="NormaleWeb"/>
            </w:pPr>
            <w:r>
              <w:rPr>
                <w:rFonts w:ascii="Georgia" w:hAnsi="Georgia"/>
                <w:noProof/>
                <w:color w:val="000000"/>
                <w:sz w:val="16"/>
                <w:szCs w:val="16"/>
              </w:rPr>
              <w:lastRenderedPageBreak/>
              <w:drawing>
                <wp:inline distT="0" distB="0" distL="0" distR="0">
                  <wp:extent cx="18792825" cy="7515225"/>
                  <wp:effectExtent l="0" t="0" r="9525" b="9525"/>
                  <wp:docPr id="70" name="Immagine 70" descr="http://tfsprod.mef.gov.it/tfs/Cloudify-NoiPA/WorkItemTracking/v1.0/AttachFileHandler.ashx?FileNameGuid=8b37567c-3330-42fe-998b-058232dae912&amp;FileName=Cloudify%20NoiPA_%20Gestione%20part%20time_v0.6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tfsprod.mef.gov.it/tfs/Cloudify-NoiPA/WorkItemTracking/v1.0/AttachFileHandler.ashx?FileNameGuid=8b37567c-3330-42fe-998b-058232dae912&amp;FileName=Cloudify%20NoiPA_%20Gestione%20part%20time_v0.6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2825" cy="751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5CD2" w:rsidRDefault="00855CD2" w:rsidP="00855CD2">
            <w:pPr>
              <w:pStyle w:val="NormaleWeb"/>
            </w:pPr>
          </w:p>
          <w:p w:rsidR="00855CD2" w:rsidRDefault="00855CD2" w:rsidP="00855CD2">
            <w:pPr>
              <w:pStyle w:val="NormaleWeb"/>
            </w:pPr>
            <w:r>
              <w:lastRenderedPageBreak/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ermEnd w:id="1050810770"/>
          <w:p w:rsidR="00855CD2" w:rsidRPr="005C18B6" w:rsidRDefault="00855CD2" w:rsidP="00D5543D">
            <w:pPr>
              <w:keepLines/>
              <w:rPr>
                <w:rFonts w:ascii="Calibri" w:hAnsi="Calibri" w:cs="Calibri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D5543D">
            <w:pPr>
              <w:keepLines/>
              <w:jc w:val="both"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255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A3613B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85" w:type="dxa"/>
              <w:bottom w:w="17" w:type="dxa"/>
              <w:right w:w="57" w:type="dxa"/>
            </w:tcMar>
            <w:vAlign w:val="bottom"/>
          </w:tcPr>
          <w:p w:rsidR="00855CD2" w:rsidRPr="00A64A6F" w:rsidRDefault="00855CD2" w:rsidP="00CF18D8">
            <w:pPr>
              <w:keepNext/>
              <w:keepLines/>
              <w:rPr>
                <w:b/>
                <w:i/>
                <w:sz w:val="18"/>
                <w:szCs w:val="18"/>
              </w:rPr>
            </w:pPr>
            <w:r w:rsidRPr="001D62B8">
              <w:rPr>
                <w:b/>
                <w:i/>
                <w:sz w:val="18"/>
                <w:szCs w:val="18"/>
              </w:rPr>
              <w:t>Other</w:t>
            </w:r>
            <w:r w:rsidRPr="00A64A6F">
              <w:rPr>
                <w:b/>
                <w:i/>
                <w:sz w:val="18"/>
                <w:szCs w:val="18"/>
              </w:rPr>
              <w:t xml:space="preserve"> </w:t>
            </w:r>
            <w:r w:rsidRPr="001D62B8">
              <w:rPr>
                <w:b/>
                <w:i/>
                <w:sz w:val="18"/>
                <w:szCs w:val="18"/>
              </w:rPr>
              <w:t>fields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>Trigger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>s</w:t>
            </w:r>
            <w:r w:rsidRPr="00F5701A">
              <w:rPr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</w:p>
        </w:tc>
        <w:tc>
          <w:tcPr>
            <w:tcW w:w="403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Input</w:t>
            </w:r>
          </w:p>
        </w:tc>
        <w:tc>
          <w:tcPr>
            <w:tcW w:w="392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b/>
                <w:i/>
                <w:szCs w:val="20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Output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39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Attori coinvolti  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19" w:type="dxa"/>
            <w:gridSpan w:val="7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Pre-requisiti   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695" w:type="dxa"/>
            <w:gridSpan w:val="6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Norme di riferimento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E7E6E6" w:themeColor="background2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>
              <w:rPr>
                <w:i/>
                <w:color w:val="808080" w:themeColor="background1" w:themeShade="80"/>
                <w:sz w:val="18"/>
                <w:szCs w:val="18"/>
              </w:rPr>
              <w:t>Comparto</w:t>
            </w:r>
          </w:p>
        </w:tc>
        <w:tc>
          <w:tcPr>
            <w:tcW w:w="403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45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Pacchetti necessari</w:t>
            </w:r>
          </w:p>
        </w:tc>
        <w:tc>
          <w:tcPr>
            <w:tcW w:w="392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519" w:type="dxa"/>
            <w:gridSpan w:val="4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>Varianti e requisiti</w:t>
            </w:r>
          </w:p>
        </w:tc>
        <w:tc>
          <w:tcPr>
            <w:tcW w:w="404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1393" w:type="dxa"/>
            <w:gridSpan w:val="6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F5701A" w:rsidRDefault="00855CD2" w:rsidP="00CF18D8">
            <w:pPr>
              <w:keepNext/>
              <w:keepLines/>
              <w:jc w:val="right"/>
              <w:rPr>
                <w:b/>
                <w:color w:val="808080" w:themeColor="background1" w:themeShade="80"/>
                <w:sz w:val="18"/>
                <w:szCs w:val="18"/>
              </w:rPr>
            </w:pPr>
            <w:r>
              <w:rPr>
                <w:rFonts w:cstheme="minorHAnsi"/>
                <w:i/>
                <w:color w:val="808080" w:themeColor="background1" w:themeShade="80"/>
                <w:sz w:val="18"/>
                <w:szCs w:val="20"/>
              </w:rPr>
              <w:t>Report</w:t>
            </w:r>
          </w:p>
        </w:tc>
        <w:tc>
          <w:tcPr>
            <w:tcW w:w="390" w:type="dxa"/>
            <w:gridSpan w:val="2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pBdr>
                <w:top w:val="single" w:sz="4" w:space="0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1225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60683A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0683A">
              <w:rPr>
                <w:i/>
                <w:color w:val="808080" w:themeColor="background1" w:themeShade="80"/>
                <w:sz w:val="18"/>
                <w:szCs w:val="18"/>
              </w:rPr>
              <w:t xml:space="preserve">Eccezioni   </w:t>
            </w:r>
          </w:p>
        </w:tc>
        <w:tc>
          <w:tcPr>
            <w:tcW w:w="390" w:type="dxa"/>
            <w:gridSpan w:val="3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55CD2" w:rsidRPr="0004674F" w:rsidRDefault="00855CD2" w:rsidP="00CF18D8">
            <w:pPr>
              <w:keepNext/>
              <w:keepLines/>
              <w:pBdr>
                <w:top w:val="single" w:sz="4" w:space="0" w:color="000000" w:themeColor="text1"/>
                <w:left w:val="single" w:sz="4" w:space="4" w:color="000000" w:themeColor="text1"/>
                <w:bottom w:val="single" w:sz="4" w:space="0" w:color="000000" w:themeColor="text1"/>
                <w:right w:val="single" w:sz="4" w:space="4" w:color="000000" w:themeColor="text1"/>
              </w:pBdr>
              <w:ind w:left="113" w:right="113"/>
              <w:jc w:val="center"/>
              <w:rPr>
                <w:rFonts w:ascii="Calibri" w:hAnsi="Calibri" w:cs="Calibri"/>
                <w:i/>
                <w:color w:val="000000" w:themeColor="text1"/>
                <w:szCs w:val="20"/>
              </w:rPr>
            </w:pPr>
            <w:r>
              <w:rPr>
                <w:rFonts w:ascii="Calibri" w:hAnsi="Calibri" w:cs="Calibri"/>
                <w:i/>
                <w:color w:val="000000" w:themeColor="text1"/>
                <w:szCs w:val="20"/>
              </w:rPr>
              <w:t>√</w:t>
            </w:r>
          </w:p>
        </w:tc>
        <w:tc>
          <w:tcPr>
            <w:tcW w:w="2090" w:type="dxa"/>
            <w:gridSpan w:val="8"/>
            <w:tcBorders>
              <w:top w:val="single" w:sz="4" w:space="0" w:color="E7E6E6" w:themeColor="background2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i/>
                <w:szCs w:val="20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jc w:val="both"/>
              <w:rPr>
                <w:rFonts w:ascii="Calibri" w:hAnsi="Calibri" w:cs="Calibri"/>
                <w:szCs w:val="20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97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  <w:tc>
          <w:tcPr>
            <w:tcW w:w="1066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13" w:type="dxa"/>
              <w:left w:w="0" w:type="dxa"/>
              <w:bottom w:w="5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shd w:val="clear" w:color="auto" w:fill="F2F2F2" w:themeFill="background1" w:themeFillShade="F2"/>
              <w:jc w:val="center"/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  <w:lang w:eastAsia="zh-CN"/>
              </w:rPr>
            </w:pPr>
            <w:r w:rsidRPr="005C18B6">
              <w:rPr>
                <w:rFonts w:ascii="Calibri" w:hAnsi="Calibri" w:cs="Calibri"/>
                <w:b/>
                <w:i/>
                <w:sz w:val="26"/>
                <w:szCs w:val="26"/>
                <w:shd w:val="clear" w:color="auto" w:fill="F2F2F2" w:themeFill="background1" w:themeFillShade="F2"/>
              </w:rPr>
              <w:t>───  L I N K S  ───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  <w:szCs w:val="18"/>
              </w:rPr>
            </w:pPr>
          </w:p>
        </w:tc>
      </w:tr>
      <w:tr w:rsidR="00855CD2" w:rsidRPr="005C18B6" w:rsidTr="00554F43">
        <w:tblPrEx>
          <w:tblLook w:val="06A0" w:firstRow="1" w:lastRow="0" w:firstColumn="1" w:lastColumn="0" w:noHBand="1" w:noVBand="1"/>
        </w:tblPrEx>
        <w:trPr>
          <w:trHeight w:hRule="exact" w:val="340"/>
          <w:jc w:val="center"/>
        </w:trPr>
        <w:tc>
          <w:tcPr>
            <w:tcW w:w="47" w:type="dxa"/>
            <w:tcBorders>
              <w:top w:val="nil"/>
              <w:bottom w:val="nil"/>
              <w:right w:val="nil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121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3" w:type="dxa"/>
            </w:tcMar>
            <w:vAlign w:val="center"/>
          </w:tcPr>
          <w:p w:rsidR="00855CD2" w:rsidRPr="00AD37E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Enhances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Technical Stories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27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jc w:val="right"/>
              <w:rPr>
                <w:rFonts w:ascii="Calibri" w:hAnsi="Calibri" w:cs="Calibri"/>
                <w:color w:val="000000" w:themeColor="text1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Reused By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11" w:type="dxa"/>
            </w:tcMar>
            <w:vAlign w:val="center"/>
          </w:tcPr>
          <w:p w:rsidR="00855CD2" w:rsidRPr="00657300" w:rsidRDefault="00855CD2" w:rsidP="00CF18D8">
            <w:pPr>
              <w:keepNext/>
              <w:keepLines/>
              <w:jc w:val="right"/>
              <w:rPr>
                <w:i/>
                <w:color w:val="808080" w:themeColor="background1" w:themeShade="80"/>
                <w:sz w:val="18"/>
                <w:szCs w:val="18"/>
              </w:rPr>
            </w:pPr>
            <w:r w:rsidRPr="00657300">
              <w:rPr>
                <w:i/>
                <w:color w:val="808080" w:themeColor="background1" w:themeShade="80"/>
                <w:sz w:val="18"/>
                <w:szCs w:val="18"/>
              </w:rPr>
              <w:t>Related</w:t>
            </w:r>
            <w:r>
              <w:rPr>
                <w:i/>
                <w:color w:val="808080" w:themeColor="background1" w:themeShade="80"/>
                <w:sz w:val="18"/>
                <w:szCs w:val="18"/>
              </w:rPr>
              <w:t xml:space="preserve">  </w:t>
            </w:r>
            <w:r w:rsidRPr="005C18B6">
              <w:rPr>
                <w:rFonts w:ascii="Calibri" w:hAnsi="Calibri" w:cs="Calibri"/>
                <w:color w:val="000000" w:themeColor="text1"/>
                <w:szCs w:val="18"/>
              </w:rPr>
              <w:t>#</w:t>
            </w: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CD2" w:rsidRPr="00107C08" w:rsidRDefault="00855CD2" w:rsidP="00CF18D8">
            <w:pPr>
              <w:keepNext/>
              <w:keepLines/>
              <w:rPr>
                <w:rFonts w:ascii="Calibri" w:hAnsi="Calibri" w:cs="Calibri"/>
                <w:color w:val="000000" w:themeColor="text1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Cs w:val="18"/>
              </w:rPr>
              <w:t>0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  <w:tr w:rsidR="00855CD2" w:rsidRPr="005C18B6" w:rsidTr="00554F43">
        <w:trPr>
          <w:trHeight w:val="170"/>
          <w:jc w:val="center"/>
        </w:trPr>
        <w:tc>
          <w:tcPr>
            <w:tcW w:w="47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  <w:tc>
          <w:tcPr>
            <w:tcW w:w="693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0" w:type="dxa"/>
              <w:bottom w:w="85" w:type="dxa"/>
              <w:right w:w="11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jc w:val="right"/>
              <w:rPr>
                <w:rFonts w:ascii="Calibri" w:hAnsi="Calibri" w:cs="Calibri"/>
              </w:rPr>
            </w:pPr>
            <w:r w:rsidRPr="008A738C">
              <w:rPr>
                <w:rFonts w:ascii="Calibri" w:hAnsi="Calibri" w:cs="Calibri"/>
                <w:b/>
                <w:i/>
                <w:sz w:val="18"/>
              </w:rPr>
              <w:t>Childs</w:t>
            </w:r>
            <w:r w:rsidRPr="00081559">
              <w:rPr>
                <w:rFonts w:ascii="Calibri" w:hAnsi="Calibri" w:cs="Calibri"/>
                <w:sz w:val="18"/>
              </w:rPr>
              <w:t xml:space="preserve"> </w:t>
            </w:r>
            <w:r>
              <w:rPr>
                <w:rFonts w:ascii="Calibri" w:hAnsi="Calibri" w:cs="Calibri"/>
              </w:rPr>
              <w:t>#</w:t>
            </w:r>
          </w:p>
        </w:tc>
        <w:tc>
          <w:tcPr>
            <w:tcW w:w="377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auto"/>
              <w:right w:val="nil"/>
            </w:tcBorders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</w:t>
            </w:r>
          </w:p>
        </w:tc>
        <w:tc>
          <w:tcPr>
            <w:tcW w:w="9578" w:type="dxa"/>
            <w:gridSpan w:val="40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55CD2" w:rsidRPr="005C18B6" w:rsidRDefault="00855CD2" w:rsidP="00CF18D8">
            <w:pPr>
              <w:keepNext/>
              <w:keepLines/>
              <w:tabs>
                <w:tab w:val="left" w:pos="4536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9683; 9684; 9685; 9686; 9687; 9688; 9689; 9690; 9691; 9692; 9693; 9694; 9695; 9696; 9697; 9698; 9699; 9700; 9701; 15214; 15216; 15750; 15757; 21174; 60825; 60826; 62312; 62313; 62314; 62315; 62319; 62320; 62321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bottom w:w="57" w:type="dxa"/>
              <w:right w:w="0" w:type="dxa"/>
            </w:tcMar>
          </w:tcPr>
          <w:p w:rsidR="00855CD2" w:rsidRPr="005C18B6" w:rsidRDefault="00855CD2" w:rsidP="00CF18D8">
            <w:pPr>
              <w:keepNext/>
              <w:keepLines/>
              <w:rPr>
                <w:rFonts w:ascii="Calibri" w:hAnsi="Calibri" w:cs="Calibri"/>
              </w:rPr>
            </w:pPr>
          </w:p>
        </w:tc>
      </w:tr>
    </w:tbl>
    <w:p w:rsidR="00855CD2" w:rsidRPr="00426C9B" w:rsidRDefault="00855CD2" w:rsidP="007065F3">
      <w:pPr>
        <w:spacing w:line="14" w:lineRule="exact"/>
        <w:contextualSpacing/>
        <w:jc w:val="center"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426C9B" w:rsidRDefault="00855CD2" w:rsidP="007065F3">
      <w:pPr>
        <w:spacing w:line="14" w:lineRule="exact"/>
        <w:contextualSpacing/>
        <w:rPr>
          <w:vanish/>
          <w:sz w:val="2"/>
          <w:szCs w:val="20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</w:p>
    <w:p w:rsidR="00855CD2" w:rsidRPr="005C18B6" w:rsidRDefault="00855CD2" w:rsidP="007065F3">
      <w:pPr>
        <w:rPr>
          <w:rFonts w:ascii="Calibri" w:hAnsi="Calibri" w:cs="Calibri"/>
        </w:rPr>
      </w:pPr>
      <w:permStart w:id="1946684839" w:edGrp="everyone"/>
      <w:permEnd w:id="1946684839"/>
    </w:p>
    <w:p w:rsidR="00126B2F" w:rsidRPr="00855CD2" w:rsidRDefault="00126B2F" w:rsidP="00855CD2">
      <w:bookmarkStart w:id="4" w:name="_GoBack"/>
      <w:bookmarkEnd w:id="4"/>
    </w:p>
    <w:sectPr w:rsidR="00126B2F" w:rsidRPr="00855CD2" w:rsidSect="00D66CD0">
      <w:headerReference w:type="default" r:id="rId17"/>
      <w:footerReference w:type="default" r:id="rId1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42E" w:rsidRPr="0001042E" w:rsidRDefault="00855CD2" w:rsidP="00014E44">
    <w:pPr>
      <w:widowControl w:val="0"/>
      <w:rPr>
        <w:sz w:val="8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8C5B2C6" wp14:editId="7368091A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5391150" cy="685316"/>
          <wp:effectExtent l="0" t="0" r="0" b="63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quenza_loghi_PON_GOV 2014 2020_senza CloudifyNoiP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0" cy="6853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4819"/>
      <w:gridCol w:w="4819"/>
    </w:tblGrid>
    <w:tr w:rsidR="00810681" w:rsidRPr="00810681" w:rsidTr="00014E44">
      <w:tc>
        <w:tcPr>
          <w:tcW w:w="4819" w:type="dxa"/>
          <w:tcBorders>
            <w:top w:val="nil"/>
          </w:tcBorders>
          <w:noWrap/>
          <w:tcMar>
            <w:left w:w="113" w:type="dxa"/>
            <w:right w:w="0" w:type="dxa"/>
          </w:tcMar>
        </w:tcPr>
        <w:p w:rsidR="00810681" w:rsidRPr="00810681" w:rsidRDefault="00855CD2" w:rsidP="00014E44">
          <w:pPr>
            <w:pStyle w:val="Pidipagina"/>
            <w:widowControl w:val="0"/>
            <w:pBdr>
              <w:top w:val="single" w:sz="4" w:space="1" w:color="auto"/>
            </w:pBd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</w:pPr>
          <w:r>
            <w:rPr>
              <w:rFonts w:ascii="Calibri" w:eastAsia="Times New Roman" w:hAnsi="Calibri" w:cs="Calibri"/>
              <w:bCs/>
              <w:i/>
              <w:color w:val="808080" w:themeColor="background1" w:themeShade="80"/>
              <w:sz w:val="12"/>
              <w:szCs w:val="14"/>
              <w:shd w:val="clear" w:color="auto" w:fill="FFFFFF"/>
              <w:lang w:eastAsia="it-IT"/>
            </w:rPr>
            <w:t>Template Mini v 2.0</w:t>
          </w:r>
        </w:p>
      </w:tc>
      <w:tc>
        <w:tcPr>
          <w:tcW w:w="4819" w:type="dxa"/>
          <w:tcBorders>
            <w:top w:val="nil"/>
          </w:tcBorders>
          <w:noWrap/>
          <w:tcMar>
            <w:left w:w="0" w:type="dxa"/>
            <w:right w:w="113" w:type="dxa"/>
          </w:tcMar>
        </w:tcPr>
        <w:p w:rsidR="00810681" w:rsidRPr="00860FFD" w:rsidRDefault="00855CD2" w:rsidP="00014E44">
          <w:pPr>
            <w:pStyle w:val="Pidipagina"/>
            <w:widowControl w:val="0"/>
            <w:pBdr>
              <w:top w:val="single" w:sz="4" w:space="1" w:color="auto"/>
            </w:pBdr>
            <w:tabs>
              <w:tab w:val="clear" w:pos="4819"/>
              <w:tab w:val="center" w:pos="9356"/>
              <w:tab w:val="left" w:pos="9521"/>
            </w:tabs>
            <w:jc w:val="right"/>
            <w:rPr>
              <w:rFonts w:ascii="Tahoma" w:hAnsi="Tahoma" w:cs="Tahoma"/>
            </w:rPr>
          </w:pPr>
          <w:r w:rsidRPr="00860FFD">
            <w:rPr>
              <w:rFonts w:ascii="Tahoma" w:hAnsi="Tahoma" w:cs="Tahoma"/>
            </w:rPr>
            <w:fldChar w:fldCharType="begin"/>
          </w:r>
          <w:r w:rsidRPr="00860FFD">
            <w:rPr>
              <w:rFonts w:ascii="Tahoma" w:hAnsi="Tahoma" w:cs="Tahoma"/>
            </w:rPr>
            <w:instrText xml:space="preserve"> PAGE   \* MERGEFORMAT </w:instrText>
          </w:r>
          <w:r w:rsidRPr="00860FFD">
            <w:rPr>
              <w:rFonts w:ascii="Tahoma" w:hAnsi="Tahoma" w:cs="Tahoma"/>
            </w:rPr>
            <w:fldChar w:fldCharType="separate"/>
          </w:r>
          <w:r>
            <w:rPr>
              <w:rFonts w:ascii="Tahoma" w:hAnsi="Tahoma" w:cs="Tahoma"/>
              <w:noProof/>
            </w:rPr>
            <w:t>7</w:t>
          </w:r>
          <w:r w:rsidRPr="00860FFD">
            <w:rPr>
              <w:rFonts w:ascii="Tahoma" w:hAnsi="Tahoma" w:cs="Tahoma"/>
            </w:rPr>
            <w:fldChar w:fldCharType="end"/>
          </w:r>
        </w:p>
      </w:tc>
    </w:tr>
  </w:tbl>
  <w:p w:rsidR="00CB2C3F" w:rsidRPr="00860FFD" w:rsidRDefault="00855CD2" w:rsidP="00014E44">
    <w:pPr>
      <w:pStyle w:val="Pidipagina"/>
      <w:widowControl w:val="0"/>
      <w:tabs>
        <w:tab w:val="clear" w:pos="4819"/>
        <w:tab w:val="center" w:pos="9356"/>
        <w:tab w:val="left" w:pos="9521"/>
      </w:tabs>
      <w:rPr>
        <w:rFonts w:ascii="Tahoma" w:hAnsi="Tahoma" w:cs="Tahoma"/>
        <w:sz w:val="2"/>
      </w:rPr>
    </w:pPr>
  </w:p>
  <w:p w:rsidR="00CB2C3F" w:rsidRDefault="00855CD2" w:rsidP="00014E44">
    <w:pPr>
      <w:pStyle w:val="Pidipagina"/>
      <w:widowControl w:val="0"/>
    </w:pPr>
  </w:p>
  <w:p w:rsidR="008B00A2" w:rsidRDefault="00855CD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EF0" w:rsidRPr="00803D25" w:rsidRDefault="00855CD2" w:rsidP="001B4EF0">
    <w:pPr>
      <w:pStyle w:val="Intestazione"/>
      <w:pBdr>
        <w:bottom w:val="single" w:sz="4" w:space="1" w:color="auto"/>
      </w:pBdr>
      <w:tabs>
        <w:tab w:val="left" w:pos="7458"/>
      </w:tabs>
      <w:rPr>
        <w:sz w:val="16"/>
      </w:rPr>
    </w:pPr>
    <w:r w:rsidRPr="001D1E2D">
      <w:rPr>
        <w:i/>
        <w:noProof/>
        <w:lang w:eastAsia="it-IT"/>
      </w:rPr>
      <w:drawing>
        <wp:anchor distT="0" distB="0" distL="114300" distR="114300" simplePos="0" relativeHeight="251659264" behindDoc="1" locked="0" layoutInCell="1" allowOverlap="1" wp14:anchorId="4A72A487" wp14:editId="2B1EB612">
          <wp:simplePos x="0" y="0"/>
          <wp:positionH relativeFrom="column">
            <wp:posOffset>4979035</wp:posOffset>
          </wp:positionH>
          <wp:positionV relativeFrom="paragraph">
            <wp:posOffset>-374015</wp:posOffset>
          </wp:positionV>
          <wp:extent cx="1173600" cy="5400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6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B4EF0" w:rsidRPr="00803D25" w:rsidRDefault="00855CD2" w:rsidP="001B4EF0">
    <w:pPr>
      <w:pStyle w:val="Intestazione"/>
      <w:rPr>
        <w:i/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54E5D"/>
    <w:multiLevelType w:val="multilevel"/>
    <w:tmpl w:val="2A36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9A620D"/>
    <w:multiLevelType w:val="multilevel"/>
    <w:tmpl w:val="A81C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607314"/>
    <w:multiLevelType w:val="multilevel"/>
    <w:tmpl w:val="3D0EA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EC7305"/>
    <w:multiLevelType w:val="multilevel"/>
    <w:tmpl w:val="A2FE52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19A4982"/>
    <w:multiLevelType w:val="multilevel"/>
    <w:tmpl w:val="A81CD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F44354"/>
    <w:multiLevelType w:val="multilevel"/>
    <w:tmpl w:val="404608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45D24212"/>
    <w:multiLevelType w:val="multilevel"/>
    <w:tmpl w:val="BDC81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7001CA"/>
    <w:multiLevelType w:val="multilevel"/>
    <w:tmpl w:val="A3FA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22A4F08"/>
    <w:multiLevelType w:val="multilevel"/>
    <w:tmpl w:val="420C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8AF76A3"/>
    <w:multiLevelType w:val="multilevel"/>
    <w:tmpl w:val="50369C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67696399"/>
    <w:multiLevelType w:val="multilevel"/>
    <w:tmpl w:val="5FE44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57346E"/>
    <w:multiLevelType w:val="multilevel"/>
    <w:tmpl w:val="6178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0397F6B"/>
    <w:multiLevelType w:val="multilevel"/>
    <w:tmpl w:val="2300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3FC604B"/>
    <w:multiLevelType w:val="multilevel"/>
    <w:tmpl w:val="DD68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DB02ED9"/>
    <w:multiLevelType w:val="multilevel"/>
    <w:tmpl w:val="FF20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D9524D"/>
    <w:multiLevelType w:val="multilevel"/>
    <w:tmpl w:val="48100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0"/>
  </w:num>
  <w:num w:numId="5">
    <w:abstractNumId w:val="13"/>
  </w:num>
  <w:num w:numId="6">
    <w:abstractNumId w:val="1"/>
  </w:num>
  <w:num w:numId="7">
    <w:abstractNumId w:val="14"/>
  </w:num>
  <w:num w:numId="8">
    <w:abstractNumId w:val="4"/>
  </w:num>
  <w:num w:numId="9">
    <w:abstractNumId w:val="3"/>
  </w:num>
  <w:num w:numId="10">
    <w:abstractNumId w:val="6"/>
  </w:num>
  <w:num w:numId="11">
    <w:abstractNumId w:val="5"/>
  </w:num>
  <w:num w:numId="12">
    <w:abstractNumId w:val="10"/>
  </w:num>
  <w:num w:numId="13">
    <w:abstractNumId w:val="9"/>
  </w:num>
  <w:num w:numId="14">
    <w:abstractNumId w:val="15"/>
  </w:num>
  <w:num w:numId="15">
    <w:abstractNumId w:val="7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1"/>
  <w:revisionView w:markup="0"/>
  <w:defaultTabStop w:val="708"/>
  <w:hyphenationZone w:val="283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appingShowName" w:val="Cloudify-NoiPA - Mini 2.0"/>
    <w:docVar w:name="QCUseLinkedWorkItems" w:val="False"/>
    <w:docVar w:name="TFSBound" w:val="TFSBound"/>
    <w:docVar w:name="TFSProject" w:val="Cloudify-NoiPA"/>
    <w:docVar w:name="TFSServer" w:val="tfsprod.mef.gov.it\Cloudify-NoiPA"/>
  </w:docVars>
  <w:rsids>
    <w:rsidRoot w:val="008E2113"/>
    <w:rsid w:val="00126B2F"/>
    <w:rsid w:val="00147AA5"/>
    <w:rsid w:val="00212730"/>
    <w:rsid w:val="003732A6"/>
    <w:rsid w:val="006A4FAF"/>
    <w:rsid w:val="006C51E1"/>
    <w:rsid w:val="006D73B6"/>
    <w:rsid w:val="00855CD2"/>
    <w:rsid w:val="00883DCD"/>
    <w:rsid w:val="008C3235"/>
    <w:rsid w:val="008E2113"/>
    <w:rsid w:val="00915196"/>
    <w:rsid w:val="00A95944"/>
    <w:rsid w:val="00CB647C"/>
    <w:rsid w:val="00DA77AF"/>
    <w:rsid w:val="00ED3174"/>
    <w:rsid w:val="00EF5FE0"/>
    <w:rsid w:val="00F3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34405D-E309-47E0-A0FF-B12ABB4D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211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SWorkitem3">
    <w:name w:val="TFS Workitem 3"/>
    <w:next w:val="Normale"/>
    <w:rsid w:val="008E2113"/>
    <w:pPr>
      <w:keepNext/>
      <w:widowControl w:val="0"/>
      <w:spacing w:after="0" w:line="240" w:lineRule="auto"/>
      <w:outlineLvl w:val="2"/>
    </w:pPr>
    <w:rPr>
      <w:rFonts w:ascii="Arial" w:eastAsiaTheme="minorEastAsia" w:hAnsi="Arial"/>
      <w:color w:val="FFFFFF" w:themeColor="background1"/>
      <w:sz w:val="2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E2113"/>
    <w:rPr>
      <w:color w:val="0563C1" w:themeColor="hyperlink"/>
      <w:u w:val="single"/>
    </w:rPr>
  </w:style>
  <w:style w:type="character" w:styleId="Testosegnaposto">
    <w:name w:val="Placeholder Text"/>
    <w:basedOn w:val="Carpredefinitoparagrafo"/>
    <w:uiPriority w:val="99"/>
    <w:semiHidden/>
    <w:rsid w:val="008E211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8E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73B6"/>
  </w:style>
  <w:style w:type="paragraph" w:styleId="Pidipagina">
    <w:name w:val="footer"/>
    <w:basedOn w:val="Normale"/>
    <w:link w:val="PidipaginaCarattere"/>
    <w:uiPriority w:val="99"/>
    <w:unhideWhenUsed/>
    <w:rsid w:val="006D73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698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5150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700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2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2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0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1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7640">
          <w:marLeft w:val="0"/>
          <w:marRight w:val="0"/>
          <w:marTop w:val="6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45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7153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94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4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3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389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fsprod.mef.gov.it/tfs/web/wi.aspx?pcguid=3386bb2f-8429-493a-9ac0-2b7a589ccf8c&amp;id=8899" TargetMode="Externa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tfsprod.mef.gov.it/tfs/cloudify-noipa/WorkItemTracking/workitem.aspx?artifactMoniker=8900&amp;Rev=11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hyperlink" Target="http://tfsprod.mef.gov.it/tfs/cloudify-noipa/WorkItemTracking/workitem.aspx?artifactMoniker=8898&amp;Rev=333" TargetMode="External"/><Relationship Id="rId11" Type="http://schemas.openxmlformats.org/officeDocument/2006/relationships/hyperlink" Target="http://tfsprod.mef.gov.it/tfs/web/wi.aspx?pcguid=3386bb2f-8429-493a-9ac0-2b7a589ccf8c&amp;id=8900" TargetMode="External"/><Relationship Id="rId5" Type="http://schemas.openxmlformats.org/officeDocument/2006/relationships/hyperlink" Target="http://tfsprod.mef.gov.it/tfs/web/wi.aspx?pcguid=3386bb2f-8429-493a-9ac0-2b7a589ccf8c&amp;id=8898" TargetMode="External"/><Relationship Id="rId15" Type="http://schemas.openxmlformats.org/officeDocument/2006/relationships/hyperlink" Target="http://tfsprod.mef.gov.it/tfs/cloudify-noipa/WorkItemTracking/workitem.aspx?artifactMoniker=8901&amp;Rev=133" TargetMode="Externa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fsprod.mef.gov.it/tfs/cloudify-noipa/WorkItemTracking/workitem.aspx?artifactMoniker=8899&amp;Rev=228" TargetMode="External"/><Relationship Id="rId14" Type="http://schemas.openxmlformats.org/officeDocument/2006/relationships/hyperlink" Target="http://tfsprod.mef.gov.it/tfs/web/wi.aspx?pcguid=3386bb2f-8429-493a-9ac0-2b7a589ccf8c&amp;id=890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6DE6D-8F46-41DD-BF7E-15DFC084564B}"/>
      </w:docPartPr>
      <w:docPartBody>
        <w:p w:rsidR="00000000" w:rsidRDefault="0015783A">
          <w:r w:rsidRPr="00C02870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83A"/>
    <w:rsid w:val="0015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5783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Scacco Federico</dc:creator>
  <cp:keywords/>
  <dc:description/>
  <cp:lastModifiedBy>Scacco Federico</cp:lastModifiedBy>
  <cp:revision>2</cp:revision>
  <dcterms:created xsi:type="dcterms:W3CDTF">2020-11-12T15:23:00Z</dcterms:created>
  <dcterms:modified xsi:type="dcterms:W3CDTF">2020-11-12T15:23:00Z</dcterms:modified>
</cp:coreProperties>
</file>